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44" w:rsidRDefault="004D2744">
      <w:pPr>
        <w:jc w:val="both"/>
      </w:pPr>
    </w:p>
    <w:p w:rsidR="004D2744" w:rsidRDefault="0097386C">
      <w:pPr>
        <w:jc w:val="both"/>
        <w:rPr>
          <w:lang w:val="en-US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-488950</wp:posOffset>
            </wp:positionV>
            <wp:extent cx="7315200" cy="1422400"/>
            <wp:effectExtent l="0" t="0" r="0" b="0"/>
            <wp:wrapNone/>
            <wp:docPr id="1026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7315200" cy="1422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744" w:rsidRDefault="004D2744">
      <w:pPr>
        <w:jc w:val="both"/>
        <w:rPr>
          <w:lang w:val="en-US"/>
        </w:rPr>
      </w:pPr>
    </w:p>
    <w:p w:rsidR="004D2744" w:rsidRDefault="004D2744">
      <w:pPr>
        <w:jc w:val="both"/>
        <w:rPr>
          <w:lang w:val="en-US"/>
        </w:rPr>
      </w:pPr>
    </w:p>
    <w:p w:rsidR="004D2744" w:rsidRDefault="004D2744">
      <w:pPr>
        <w:jc w:val="both"/>
      </w:pPr>
    </w:p>
    <w:p w:rsidR="004D2744" w:rsidRPr="00C04FC3" w:rsidRDefault="00C04FC3" w:rsidP="00C04FC3">
      <w:pPr>
        <w:ind w:left="7200" w:firstLine="720"/>
        <w:jc w:val="both"/>
        <w:rPr>
          <w:b/>
          <w:u w:val="single"/>
        </w:rPr>
      </w:pPr>
      <w:r w:rsidRPr="00C04FC3">
        <w:rPr>
          <w:b/>
          <w:u w:val="single"/>
        </w:rPr>
        <w:t>ΚΑΛΑΜΑΤΑ 15-10-2018</w:t>
      </w:r>
    </w:p>
    <w:p w:rsidR="004D2744" w:rsidRPr="00C04FC3" w:rsidRDefault="00C04FC3" w:rsidP="00C04FC3">
      <w:pPr>
        <w:tabs>
          <w:tab w:val="left" w:pos="7200"/>
        </w:tabs>
        <w:ind w:left="360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C04FC3">
        <w:rPr>
          <w:rFonts w:hAnsi="Comic Sans MS" w:cs="Arial"/>
          <w:b/>
          <w:bCs/>
          <w:sz w:val="28"/>
          <w:szCs w:val="28"/>
          <w:u w:val="single"/>
        </w:rPr>
        <w:t>ΤΡΟΠΟΠΟΙΗΣΗ</w:t>
      </w:r>
      <w:r w:rsidRPr="00C04FC3">
        <w:rPr>
          <w:rFonts w:hAnsi="Comic Sans MS" w:cs="Arial"/>
          <w:b/>
          <w:bCs/>
          <w:sz w:val="28"/>
          <w:szCs w:val="28"/>
          <w:u w:val="single"/>
        </w:rPr>
        <w:t xml:space="preserve">  </w:t>
      </w:r>
      <w:r w:rsidRPr="00C04FC3">
        <w:rPr>
          <w:rFonts w:hAnsi="Comic Sans MS" w:cs="Arial"/>
          <w:b/>
          <w:bCs/>
          <w:sz w:val="28"/>
          <w:szCs w:val="28"/>
          <w:u w:val="single"/>
        </w:rPr>
        <w:t>ΚΑΝΟΝΙΣΜΩΝ</w:t>
      </w:r>
      <w:r w:rsidRPr="00C04FC3">
        <w:rPr>
          <w:rFonts w:hAnsi="Comic Sans MS" w:cs="Arial"/>
          <w:b/>
          <w:bCs/>
          <w:sz w:val="28"/>
          <w:szCs w:val="28"/>
          <w:u w:val="single"/>
        </w:rPr>
        <w:t xml:space="preserve"> </w:t>
      </w:r>
      <w:r w:rsidRPr="00C04FC3">
        <w:rPr>
          <w:rFonts w:hAnsi="Comic Sans MS" w:cs="Arial"/>
          <w:b/>
          <w:bCs/>
          <w:sz w:val="28"/>
          <w:szCs w:val="28"/>
          <w:u w:val="single"/>
        </w:rPr>
        <w:t>ΠΑΙΔΙΑΣ</w:t>
      </w:r>
      <w:r w:rsidRPr="00C04FC3">
        <w:rPr>
          <w:rFonts w:hAnsi="Comic Sans MS" w:cs="Arial"/>
          <w:b/>
          <w:bCs/>
          <w:sz w:val="28"/>
          <w:szCs w:val="28"/>
          <w:u w:val="single"/>
        </w:rPr>
        <w:t xml:space="preserve">  </w:t>
      </w:r>
      <w:r w:rsidRPr="00C04FC3">
        <w:rPr>
          <w:rFonts w:ascii="Comic Sans MS" w:hAnsi="Comic Sans MS" w:cs="Arial"/>
          <w:b/>
          <w:bCs/>
          <w:sz w:val="28"/>
          <w:szCs w:val="28"/>
          <w:u w:val="single"/>
          <w:lang w:val="de-DE"/>
        </w:rPr>
        <w:t>FIBA</w:t>
      </w:r>
      <w:r w:rsidRPr="00C04FC3">
        <w:rPr>
          <w:rFonts w:ascii="Comic Sans MS" w:hAnsi="Comic Sans MS" w:cs="Arial"/>
          <w:b/>
          <w:bCs/>
          <w:sz w:val="28"/>
          <w:szCs w:val="28"/>
          <w:u w:val="single"/>
        </w:rPr>
        <w:t>-</w:t>
      </w:r>
      <w:r w:rsidRPr="00C04FC3"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  <w:t>E</w:t>
      </w:r>
      <w:r w:rsidRPr="00C04FC3">
        <w:rPr>
          <w:rFonts w:ascii="Comic Sans MS" w:hAnsi="Comic Sans MS" w:cs="Arial"/>
          <w:b/>
          <w:bCs/>
          <w:sz w:val="28"/>
          <w:szCs w:val="28"/>
          <w:u w:val="single"/>
        </w:rPr>
        <w:t>.</w:t>
      </w:r>
      <w:r w:rsidRPr="00C04FC3"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  <w:t>O</w:t>
      </w:r>
      <w:r w:rsidRPr="00C04FC3">
        <w:rPr>
          <w:rFonts w:ascii="Comic Sans MS" w:hAnsi="Comic Sans MS" w:cs="Arial"/>
          <w:b/>
          <w:bCs/>
          <w:sz w:val="28"/>
          <w:szCs w:val="28"/>
          <w:u w:val="single"/>
        </w:rPr>
        <w:t>.</w:t>
      </w:r>
      <w:r w:rsidRPr="00C04FC3"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  <w:t>K</w:t>
      </w:r>
      <w:r w:rsidRPr="00C04FC3">
        <w:rPr>
          <w:rFonts w:ascii="Comic Sans MS" w:hAnsi="Comic Sans MS" w:cs="Arial"/>
          <w:b/>
          <w:bCs/>
          <w:sz w:val="28"/>
          <w:szCs w:val="28"/>
          <w:u w:val="single"/>
        </w:rPr>
        <w:t>.</w:t>
      </w:r>
    </w:p>
    <w:p w:rsidR="004D2744" w:rsidRPr="00C04FC3" w:rsidRDefault="0097386C">
      <w:pPr>
        <w:tabs>
          <w:tab w:val="left" w:pos="7200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Όταν το χρονόμετρο του αγώνα δείχνει 2:00 ή λιγότερο στην λήξη της 4ης περιόδου και σε κάθε παράταση σε κάθε επαναφορά ο αμυντικός δεν πρέπει να έχει 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οποιοδήποτε μέρος του πάνω από την γραμμή και να παρεμβαίνει στην </w:t>
      </w:r>
      <w:r w:rsidR="00C04FC3" w:rsidRPr="00C04FC3">
        <w:rPr>
          <w:rFonts w:asciiTheme="minorHAnsi" w:hAnsiTheme="minorHAnsi" w:cstheme="minorHAnsi"/>
          <w:bCs/>
          <w:sz w:val="28"/>
          <w:szCs w:val="28"/>
        </w:rPr>
        <w:t>επαναφορά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. Ο διαιτητής χρησιμοποιεί ένα προληπτικό σήμα </w:t>
      </w:r>
      <w:r w:rsidR="00C04FC3" w:rsidRPr="00C04FC3">
        <w:rPr>
          <w:rFonts w:asciiTheme="minorHAnsi" w:hAnsiTheme="minorHAnsi" w:cstheme="minorHAnsi"/>
          <w:bCs/>
          <w:sz w:val="28"/>
          <w:szCs w:val="28"/>
        </w:rPr>
        <w:t>κουνώντας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το χέρι πάνω - κάτω ως </w:t>
      </w:r>
      <w:r w:rsidR="00C04FC3" w:rsidRPr="00C04FC3">
        <w:rPr>
          <w:rFonts w:asciiTheme="minorHAnsi" w:hAnsiTheme="minorHAnsi" w:cstheme="minorHAnsi"/>
          <w:bCs/>
          <w:sz w:val="28"/>
          <w:szCs w:val="28"/>
        </w:rPr>
        <w:t>προειδοποίηση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για να μην υπάρξει παράβαση. Αν δεν συμμορφωθεί ο αμυντικός και υπάρξει παράβαση, τότε α</w:t>
      </w:r>
      <w:r w:rsidRPr="00C04FC3">
        <w:rPr>
          <w:rFonts w:asciiTheme="minorHAnsi" w:hAnsiTheme="minorHAnsi" w:cstheme="minorHAnsi"/>
          <w:bCs/>
          <w:sz w:val="28"/>
          <w:szCs w:val="28"/>
        </w:rPr>
        <w:t>υτόματα χρεώνεται με τεχνική ποινή.</w:t>
      </w:r>
    </w:p>
    <w:p w:rsidR="004D2744" w:rsidRPr="00C04FC3" w:rsidRDefault="0097386C">
      <w:pPr>
        <w:tabs>
          <w:tab w:val="left" w:pos="7200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Παίκτης ο οποίος πετάει σκόπιμα τη μπάλα στο ταμπλό και την πιάνει - δεν θεωρείται πλέον ντρίμπλα. Μπορεί να το επαναλάβει όσες φορές θέλει συνεχόμενα, είτε στην αρχή είτε στο τέλος της ντρίμπλας.</w:t>
      </w:r>
    </w:p>
    <w:p w:rsidR="004D2744" w:rsidRPr="00C04FC3" w:rsidRDefault="0097386C">
      <w:pPr>
        <w:tabs>
          <w:tab w:val="left" w:pos="7200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Όποτε γίνεται παρ</w:t>
      </w:r>
      <w:r w:rsidRPr="00C04FC3">
        <w:rPr>
          <w:rFonts w:asciiTheme="minorHAnsi" w:hAnsiTheme="minorHAnsi" w:cstheme="minorHAnsi"/>
          <w:bCs/>
          <w:sz w:val="28"/>
          <w:szCs w:val="28"/>
        </w:rPr>
        <w:t>άβαση ή φάουλ από επιτιθέμενο που έχει την κατοχή της μπάλας - η μπάλα δίνεται στην αντίπαλη ομάδα και το 24άρι ανανεώνεται ως ακολούθως:</w:t>
      </w:r>
    </w:p>
    <w:p w:rsidR="004D2744" w:rsidRPr="00C04FC3" w:rsidRDefault="0097386C">
      <w:pPr>
        <w:tabs>
          <w:tab w:val="left" w:pos="7200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/>
          <w:bCs/>
          <w:sz w:val="28"/>
          <w:szCs w:val="28"/>
        </w:rPr>
        <w:t>α.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Αν η επαναφορά γίνεται στο μπροστά γήπεδο της ομάδας που κάνει επαναφορά 14΄΄.</w:t>
      </w:r>
    </w:p>
    <w:p w:rsidR="004D2744" w:rsidRPr="00C04FC3" w:rsidRDefault="0097386C">
      <w:pPr>
        <w:tabs>
          <w:tab w:val="left" w:pos="7200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/>
          <w:bCs/>
          <w:sz w:val="28"/>
          <w:szCs w:val="28"/>
        </w:rPr>
        <w:t>β.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Αν η επαναφορά γίνεται στο πίσω γ</w:t>
      </w:r>
      <w:r w:rsidRPr="00C04FC3">
        <w:rPr>
          <w:rFonts w:asciiTheme="minorHAnsi" w:hAnsiTheme="minorHAnsi" w:cstheme="minorHAnsi"/>
          <w:bCs/>
          <w:sz w:val="28"/>
          <w:szCs w:val="28"/>
        </w:rPr>
        <w:t>ήπεδο της ομάδας που κάνει επαναφορά 24΄΄.</w:t>
      </w:r>
    </w:p>
    <w:p w:rsidR="004D2744" w:rsidRPr="00C04FC3" w:rsidRDefault="0097386C">
      <w:pPr>
        <w:tabs>
          <w:tab w:val="left" w:pos="7200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/>
          <w:bCs/>
          <w:sz w:val="28"/>
          <w:szCs w:val="28"/>
        </w:rPr>
        <w:t>4.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Όταν το χρονόμετρο του αγώνα δείχνει 2:00 ή λιγότερο στην 4η περίοδο και σε κάθε παράταση και ζητείται </w:t>
      </w:r>
      <w:r w:rsidRPr="00C04FC3">
        <w:rPr>
          <w:rFonts w:asciiTheme="minorHAnsi" w:hAnsiTheme="minorHAnsi" w:cstheme="minorHAnsi"/>
          <w:bCs/>
          <w:sz w:val="28"/>
          <w:szCs w:val="28"/>
          <w:lang w:val="en-US"/>
        </w:rPr>
        <w:t>time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- </w:t>
      </w:r>
      <w:r w:rsidRPr="00C04FC3">
        <w:rPr>
          <w:rFonts w:asciiTheme="minorHAnsi" w:hAnsiTheme="minorHAnsi" w:cstheme="minorHAnsi"/>
          <w:bCs/>
          <w:sz w:val="28"/>
          <w:szCs w:val="28"/>
          <w:lang w:val="en-US"/>
        </w:rPr>
        <w:t>out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από την ομάδα που δικαιούται την κατοχή στο πίσω γήπεδο τότε ο προπονητής αυτής της ομάδας έχει 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το </w:t>
      </w:r>
      <w:r w:rsidR="00C04FC3" w:rsidRPr="00C04FC3">
        <w:rPr>
          <w:rFonts w:asciiTheme="minorHAnsi" w:hAnsiTheme="minorHAnsi" w:cstheme="minorHAnsi"/>
          <w:bCs/>
          <w:sz w:val="28"/>
          <w:szCs w:val="28"/>
        </w:rPr>
        <w:t>δικαίωμα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να αποφασίσει εάν η μπάλα θα επαναφερθεί </w:t>
      </w:r>
      <w:r w:rsidR="00C04FC3" w:rsidRPr="00C04FC3">
        <w:rPr>
          <w:rFonts w:asciiTheme="minorHAnsi" w:hAnsiTheme="minorHAnsi" w:cstheme="minorHAnsi"/>
          <w:bCs/>
          <w:sz w:val="28"/>
          <w:szCs w:val="28"/>
        </w:rPr>
        <w:t>από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το μπροστά γήπεδο της (από την γραμμή επαναφοράς απέναντι από το τραπέζι της γραμματείας) ή το πίσω γήπεδό της. Ο διαιτητής ρωτάει τον προπονητή αμέσως μόλις ολοκληρωθεί το </w:t>
      </w:r>
      <w:proofErr w:type="spellStart"/>
      <w:r w:rsidRPr="00C04FC3">
        <w:rPr>
          <w:rFonts w:asciiTheme="minorHAnsi" w:hAnsiTheme="minorHAnsi" w:cstheme="minorHAnsi"/>
          <w:bCs/>
          <w:sz w:val="28"/>
          <w:szCs w:val="28"/>
        </w:rPr>
        <w:t>τάιμ</w:t>
      </w:r>
      <w:proofErr w:type="spellEnd"/>
      <w:r w:rsidRPr="00C04FC3">
        <w:rPr>
          <w:rFonts w:asciiTheme="minorHAnsi" w:hAnsiTheme="minorHAnsi" w:cstheme="minorHAnsi"/>
          <w:bCs/>
          <w:sz w:val="28"/>
          <w:szCs w:val="28"/>
        </w:rPr>
        <w:t xml:space="preserve"> άουτ.</w:t>
      </w:r>
    </w:p>
    <w:p w:rsidR="004D2744" w:rsidRPr="00C04FC3" w:rsidRDefault="0097386C">
      <w:pPr>
        <w:tabs>
          <w:tab w:val="left" w:pos="7200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/>
          <w:bCs/>
          <w:sz w:val="28"/>
          <w:szCs w:val="28"/>
        </w:rPr>
        <w:t>4.1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Αν η επαναφ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ορά γίνει </w:t>
      </w:r>
      <w:r w:rsidR="00C04FC3" w:rsidRPr="00C04FC3">
        <w:rPr>
          <w:rFonts w:asciiTheme="minorHAnsi" w:hAnsiTheme="minorHAnsi" w:cstheme="minorHAnsi"/>
          <w:bCs/>
          <w:sz w:val="28"/>
          <w:szCs w:val="28"/>
        </w:rPr>
        <w:t>από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το μπροστά γήπεδο, τότε το 24άρι ρυθμίζεται ως ακολούθως:</w:t>
      </w:r>
    </w:p>
    <w:p w:rsidR="004D2744" w:rsidRPr="00C04FC3" w:rsidRDefault="0097386C">
      <w:pPr>
        <w:tabs>
          <w:tab w:val="left" w:pos="7200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04FC3" w:rsidRPr="00C04FC3">
        <w:rPr>
          <w:rFonts w:asciiTheme="minorHAnsi" w:hAnsiTheme="minorHAnsi" w:cstheme="minorHAnsi"/>
          <w:bCs/>
          <w:sz w:val="28"/>
          <w:szCs w:val="28"/>
        </w:rPr>
        <w:t>Εάν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14΄΄ ή περισσότερα παρέμειναν κατά την στιγμή που σταμάτησε το χρονόμετρο, τότε κατά την επαναφορά αυτό θα ρυθμιστεί στο 14΄΄.</w:t>
      </w:r>
    </w:p>
    <w:p w:rsidR="004D2744" w:rsidRDefault="0097386C">
      <w:pPr>
        <w:tabs>
          <w:tab w:val="left" w:pos="7200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04FC3" w:rsidRPr="00C04FC3">
        <w:rPr>
          <w:rFonts w:asciiTheme="minorHAnsi" w:hAnsiTheme="minorHAnsi" w:cstheme="minorHAnsi"/>
          <w:bCs/>
          <w:sz w:val="28"/>
          <w:szCs w:val="28"/>
        </w:rPr>
        <w:t>Εάν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13΄΄ ή λιγότερα παρέμειναν κατά την στιγμή πο</w:t>
      </w:r>
      <w:r w:rsidRPr="00C04FC3">
        <w:rPr>
          <w:rFonts w:asciiTheme="minorHAnsi" w:hAnsiTheme="minorHAnsi" w:cstheme="minorHAnsi"/>
          <w:bCs/>
          <w:sz w:val="28"/>
          <w:szCs w:val="28"/>
        </w:rPr>
        <w:t>υ σταμάτησε το χρονόμετρο, τότε κατά την επαναφορά αυτό θα παραμείνει στον ίδιο χρόνο.</w:t>
      </w:r>
    </w:p>
    <w:p w:rsidR="00C04FC3" w:rsidRDefault="00C04FC3" w:rsidP="00C04FC3">
      <w:pPr>
        <w:tabs>
          <w:tab w:val="left" w:pos="7200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/>
          <w:bCs/>
          <w:sz w:val="28"/>
          <w:szCs w:val="28"/>
        </w:rPr>
        <w:t>4.2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Αν η επαναφορά γίνει από το πίσω γήπεδο, τότε το 24άρι </w:t>
      </w:r>
      <w:proofErr w:type="spellStart"/>
      <w:r w:rsidRPr="00C04FC3">
        <w:rPr>
          <w:rFonts w:asciiTheme="minorHAnsi" w:hAnsiTheme="minorHAnsi" w:cstheme="minorHAnsi"/>
          <w:bCs/>
          <w:sz w:val="28"/>
          <w:szCs w:val="28"/>
        </w:rPr>
        <w:t>επαναρυθμίζεται</w:t>
      </w:r>
      <w:proofErr w:type="spellEnd"/>
      <w:r w:rsidRPr="00C04FC3">
        <w:rPr>
          <w:rFonts w:asciiTheme="minorHAnsi" w:hAnsiTheme="minorHAnsi" w:cstheme="minorHAnsi"/>
          <w:bCs/>
          <w:sz w:val="28"/>
          <w:szCs w:val="28"/>
        </w:rPr>
        <w:t xml:space="preserve"> στα 24΄΄ εάν υπάρχει νέα κατοχή ή παραμένουν τα εναπομείναντα δευτερόλεπτα όταν σταμάτησε το χρονόμετρο.</w:t>
      </w:r>
    </w:p>
    <w:p w:rsidR="00C04FC3" w:rsidRDefault="00C04FC3" w:rsidP="00C04FC3">
      <w:pPr>
        <w:tabs>
          <w:tab w:val="left" w:pos="7200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C04FC3" w:rsidRDefault="00C04FC3" w:rsidP="00C04FC3">
      <w:pPr>
        <w:tabs>
          <w:tab w:val="left" w:pos="7200"/>
        </w:tabs>
        <w:ind w:left="360"/>
        <w:jc w:val="center"/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>-//-</w:t>
      </w:r>
    </w:p>
    <w:p w:rsidR="00C04FC3" w:rsidRDefault="00C04FC3" w:rsidP="00C04FC3">
      <w:pPr>
        <w:tabs>
          <w:tab w:val="left" w:pos="7200"/>
        </w:tabs>
        <w:ind w:left="360"/>
        <w:jc w:val="center"/>
        <w:rPr>
          <w:rFonts w:asciiTheme="minorHAnsi" w:hAnsiTheme="minorHAnsi" w:cstheme="minorHAnsi"/>
          <w:bCs/>
          <w:sz w:val="28"/>
          <w:szCs w:val="28"/>
          <w:lang w:val="en-US"/>
        </w:rPr>
      </w:pPr>
    </w:p>
    <w:p w:rsidR="00C04FC3" w:rsidRPr="00C04FC3" w:rsidRDefault="00C04FC3" w:rsidP="00C04FC3">
      <w:pPr>
        <w:tabs>
          <w:tab w:val="left" w:pos="7200"/>
        </w:tabs>
        <w:ind w:left="36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Cs/>
          <w:sz w:val="28"/>
          <w:szCs w:val="28"/>
        </w:rPr>
        <w:t>-2-</w:t>
      </w:r>
    </w:p>
    <w:p w:rsidR="004D2744" w:rsidRPr="00C04FC3" w:rsidRDefault="0097386C" w:rsidP="0097386C">
      <w:pPr>
        <w:tabs>
          <w:tab w:val="left" w:pos="7200"/>
        </w:tabs>
        <w:spacing w:after="0"/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/>
          <w:bCs/>
          <w:sz w:val="28"/>
          <w:szCs w:val="28"/>
        </w:rPr>
        <w:t>5.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Διπλό φάουλ υπάρχει πλέον όταν:</w:t>
      </w:r>
    </w:p>
    <w:p w:rsidR="004D2744" w:rsidRPr="00C04FC3" w:rsidRDefault="0097386C" w:rsidP="0097386C">
      <w:pPr>
        <w:tabs>
          <w:tab w:val="left" w:pos="7200"/>
        </w:tabs>
        <w:spacing w:after="0"/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Cs/>
          <w:sz w:val="28"/>
          <w:szCs w:val="28"/>
        </w:rPr>
        <w:t>- Και τα δύο είναι φάουλ παικτών.</w:t>
      </w:r>
    </w:p>
    <w:p w:rsidR="004D2744" w:rsidRPr="00C04FC3" w:rsidRDefault="0097386C" w:rsidP="0097386C">
      <w:pPr>
        <w:tabs>
          <w:tab w:val="left" w:pos="7200"/>
        </w:tabs>
        <w:spacing w:after="0"/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Cs/>
          <w:sz w:val="28"/>
          <w:szCs w:val="28"/>
        </w:rPr>
        <w:t xml:space="preserve">- Και τα δύο είναι φάουλ φυσικής επαφής (όχι λεκτική </w:t>
      </w:r>
      <w:r w:rsidR="00C04FC3" w:rsidRPr="00C04FC3">
        <w:rPr>
          <w:rFonts w:asciiTheme="minorHAnsi" w:hAnsiTheme="minorHAnsi" w:cstheme="minorHAnsi"/>
          <w:bCs/>
          <w:sz w:val="28"/>
          <w:szCs w:val="28"/>
        </w:rPr>
        <w:t>αψιμαχία</w:t>
      </w:r>
      <w:r w:rsidRPr="00C04FC3">
        <w:rPr>
          <w:rFonts w:asciiTheme="minorHAnsi" w:hAnsiTheme="minorHAnsi" w:cstheme="minorHAnsi"/>
          <w:bCs/>
          <w:sz w:val="28"/>
          <w:szCs w:val="28"/>
        </w:rPr>
        <w:t>).</w:t>
      </w:r>
    </w:p>
    <w:p w:rsidR="004D2744" w:rsidRPr="00C04FC3" w:rsidRDefault="0097386C" w:rsidP="0097386C">
      <w:pPr>
        <w:tabs>
          <w:tab w:val="left" w:pos="7200"/>
        </w:tabs>
        <w:spacing w:after="0"/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Cs/>
          <w:sz w:val="28"/>
          <w:szCs w:val="28"/>
        </w:rPr>
        <w:t>- Και τα δύο είναι φάουλ μεταξύ των εμπλεκόμενων αντιπάλων.</w:t>
      </w:r>
    </w:p>
    <w:p w:rsidR="004D2744" w:rsidRPr="00C04FC3" w:rsidRDefault="0097386C" w:rsidP="0097386C">
      <w:pPr>
        <w:tabs>
          <w:tab w:val="left" w:pos="7200"/>
        </w:tabs>
        <w:spacing w:after="0"/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Cs/>
          <w:sz w:val="28"/>
          <w:szCs w:val="28"/>
        </w:rPr>
        <w:t>- Και τα δύο φάουλ επιφέρουν την ίδια ποινή.</w:t>
      </w:r>
    </w:p>
    <w:p w:rsidR="004D2744" w:rsidRPr="00C04FC3" w:rsidRDefault="0097386C">
      <w:pPr>
        <w:tabs>
          <w:tab w:val="left" w:pos="7200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Cs/>
          <w:sz w:val="28"/>
          <w:szCs w:val="28"/>
        </w:rPr>
        <w:t>ΠΡΟΣΟΧΗ</w:t>
      </w:r>
      <w:r w:rsidRPr="00C04FC3">
        <w:rPr>
          <w:rFonts w:asciiTheme="minorHAnsi" w:hAnsiTheme="minorHAnsi" w:cstheme="minorHAnsi"/>
          <w:bCs/>
          <w:sz w:val="28"/>
          <w:szCs w:val="28"/>
        </w:rPr>
        <w:t>: Αν ο ένας παίκτης κάνει αντιαθλητικό και ο άλλος απλό, τότε δεν είναι διπλό φάουλ.</w:t>
      </w:r>
    </w:p>
    <w:p w:rsidR="004D2744" w:rsidRPr="00C04FC3" w:rsidRDefault="0097386C">
      <w:pPr>
        <w:tabs>
          <w:tab w:val="left" w:pos="7200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. Η τεχνική ποινή πλέον επιφέρει 1 βολή. Η κατοχή δεν υπάρχει πλέον. Η βολή εκτελείται αμέσως και ο αγώνας </w:t>
      </w:r>
      <w:proofErr w:type="spellStart"/>
      <w:r w:rsidRPr="00C04FC3">
        <w:rPr>
          <w:rFonts w:asciiTheme="minorHAnsi" w:hAnsiTheme="minorHAnsi" w:cstheme="minorHAnsi"/>
          <w:bCs/>
          <w:sz w:val="28"/>
          <w:szCs w:val="28"/>
        </w:rPr>
        <w:t>επαναρχίζει</w:t>
      </w:r>
      <w:proofErr w:type="spellEnd"/>
      <w:r w:rsidRPr="00C04FC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04FC3" w:rsidRPr="00C04FC3">
        <w:rPr>
          <w:rFonts w:asciiTheme="minorHAnsi" w:hAnsiTheme="minorHAnsi" w:cstheme="minorHAnsi"/>
          <w:bCs/>
          <w:sz w:val="28"/>
          <w:szCs w:val="28"/>
        </w:rPr>
        <w:t>από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την ομάδα που είχε πριν την </w:t>
      </w:r>
      <w:r w:rsidR="00C04FC3" w:rsidRPr="00C04FC3">
        <w:rPr>
          <w:rFonts w:asciiTheme="minorHAnsi" w:hAnsiTheme="minorHAnsi" w:cstheme="minorHAnsi"/>
          <w:bCs/>
          <w:sz w:val="28"/>
          <w:szCs w:val="28"/>
        </w:rPr>
        <w:t>κατοχή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της μπάλας. 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Αν δεν υπήρχε κατοχή (π.χ. Η μπάλα ήταν στον αέρα μετά από σουτ), τότε είναι </w:t>
      </w:r>
      <w:proofErr w:type="spellStart"/>
      <w:r w:rsidRPr="00C04FC3">
        <w:rPr>
          <w:rFonts w:asciiTheme="minorHAnsi" w:hAnsiTheme="minorHAnsi" w:cstheme="minorHAnsi"/>
          <w:bCs/>
          <w:sz w:val="28"/>
          <w:szCs w:val="28"/>
          <w:lang w:val="en-US"/>
        </w:rPr>
        <w:t>jumpball</w:t>
      </w:r>
      <w:proofErr w:type="spellEnd"/>
      <w:r w:rsidRPr="00C04FC3">
        <w:rPr>
          <w:rFonts w:asciiTheme="minorHAnsi" w:hAnsiTheme="minorHAnsi" w:cstheme="minorHAnsi"/>
          <w:bCs/>
          <w:sz w:val="28"/>
          <w:szCs w:val="28"/>
        </w:rPr>
        <w:t>. Επίσης, αν μια ομάδα κάνει φάουλ (δύο βολές) και στη συνέχεια δεχθεί και τεχνική ποινή, τότε η διαδικασία έχει ως εξής: Εκτελείται πρώτα η βολή της τεχνικής ποινής και μ</w:t>
      </w:r>
      <w:r w:rsidRPr="00C04FC3">
        <w:rPr>
          <w:rFonts w:asciiTheme="minorHAnsi" w:hAnsiTheme="minorHAnsi" w:cstheme="minorHAnsi"/>
          <w:bCs/>
          <w:sz w:val="28"/>
          <w:szCs w:val="28"/>
        </w:rPr>
        <w:t>ετά οι βολές του φάουλ, ούτως ώστε να γίνει διεκδίκηση σε περίπτωση αστοχίας ή επαναφορά από την άμυνα σε περίπτωση ευστοχίας.</w:t>
      </w:r>
    </w:p>
    <w:p w:rsidR="004D2744" w:rsidRPr="00C04FC3" w:rsidRDefault="0097386C">
      <w:pPr>
        <w:tabs>
          <w:tab w:val="left" w:pos="7200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Cs/>
          <w:sz w:val="28"/>
          <w:szCs w:val="28"/>
        </w:rPr>
        <w:t>ΠΡΟΣΟΧΗ: Η αποβολή προπονητή, βοηθού, συνοδού, αναπληρωματικού ή παίκτη με 5 φάουλ, από πάγκο για ανάρμοστη συμπεριφορά - παραμέν</w:t>
      </w:r>
      <w:r w:rsidRPr="00C04FC3">
        <w:rPr>
          <w:rFonts w:asciiTheme="minorHAnsi" w:hAnsiTheme="minorHAnsi" w:cstheme="minorHAnsi"/>
          <w:bCs/>
          <w:sz w:val="28"/>
          <w:szCs w:val="28"/>
        </w:rPr>
        <w:t>ει ως ποινή 2 βολές και κατοχή και χρεώνεται στο φύλλο αγώνα με τεχνική ο προπονητής.</w:t>
      </w:r>
    </w:p>
    <w:p w:rsidR="004D2744" w:rsidRPr="00C04FC3" w:rsidRDefault="0097386C">
      <w:pPr>
        <w:tabs>
          <w:tab w:val="left" w:pos="7200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/>
          <w:bCs/>
          <w:sz w:val="28"/>
          <w:szCs w:val="28"/>
        </w:rPr>
        <w:t>7.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Όποτε ζωντανή μπάλα σφηνώνεται μεταξύ στεφάνης και ταμπλό (εκτός μεταξύ ελεύθερων βολών και επαναφοράς από ποινή φάουλ) τότε είναι πάντα </w:t>
      </w:r>
      <w:proofErr w:type="spellStart"/>
      <w:r w:rsidRPr="00C04FC3">
        <w:rPr>
          <w:rFonts w:asciiTheme="minorHAnsi" w:hAnsiTheme="minorHAnsi" w:cstheme="minorHAnsi"/>
          <w:bCs/>
          <w:sz w:val="28"/>
          <w:szCs w:val="28"/>
          <w:lang w:val="en-US"/>
        </w:rPr>
        <w:t>jumpball</w:t>
      </w:r>
      <w:proofErr w:type="spellEnd"/>
      <w:r w:rsidRPr="00C04FC3">
        <w:rPr>
          <w:rFonts w:asciiTheme="minorHAnsi" w:hAnsiTheme="minorHAnsi" w:cstheme="minorHAnsi"/>
          <w:bCs/>
          <w:sz w:val="28"/>
          <w:szCs w:val="28"/>
        </w:rPr>
        <w:t xml:space="preserve">. Το χρονόμετρο </w:t>
      </w:r>
      <w:proofErr w:type="spellStart"/>
      <w:r w:rsidRPr="00C04FC3">
        <w:rPr>
          <w:rFonts w:asciiTheme="minorHAnsi" w:hAnsiTheme="minorHAnsi" w:cstheme="minorHAnsi"/>
          <w:bCs/>
          <w:sz w:val="28"/>
          <w:szCs w:val="28"/>
        </w:rPr>
        <w:t>επαναρ</w:t>
      </w:r>
      <w:r w:rsidRPr="00C04FC3">
        <w:rPr>
          <w:rFonts w:asciiTheme="minorHAnsi" w:hAnsiTheme="minorHAnsi" w:cstheme="minorHAnsi"/>
          <w:bCs/>
          <w:sz w:val="28"/>
          <w:szCs w:val="28"/>
        </w:rPr>
        <w:t>υθμίζεται</w:t>
      </w:r>
      <w:proofErr w:type="spellEnd"/>
      <w:r w:rsidRPr="00C04FC3">
        <w:rPr>
          <w:rFonts w:asciiTheme="minorHAnsi" w:hAnsiTheme="minorHAnsi" w:cstheme="minorHAnsi"/>
          <w:bCs/>
          <w:sz w:val="28"/>
          <w:szCs w:val="28"/>
        </w:rPr>
        <w:t xml:space="preserve"> στα 14΄΄ αν η κατοχή παραμένει στην ίδια ομάδα και στα 24΄΄ εάν αλλάζει η κατοχή.</w:t>
      </w:r>
    </w:p>
    <w:p w:rsidR="004D2744" w:rsidRPr="00C04FC3" w:rsidRDefault="0097386C">
      <w:pPr>
        <w:tabs>
          <w:tab w:val="left" w:pos="7200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/>
          <w:bCs/>
          <w:sz w:val="28"/>
          <w:szCs w:val="28"/>
        </w:rPr>
        <w:t>8.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Η επαναφορά μετά από αντιαθλητικό σφάλμα (</w:t>
      </w:r>
      <w:r w:rsidRPr="00C04FC3">
        <w:rPr>
          <w:rFonts w:asciiTheme="minorHAnsi" w:hAnsiTheme="minorHAnsi" w:cstheme="minorHAnsi"/>
          <w:bCs/>
          <w:sz w:val="28"/>
          <w:szCs w:val="28"/>
          <w:lang w:val="en-US"/>
        </w:rPr>
        <w:t>UF</w:t>
      </w:r>
      <w:r w:rsidRPr="00C04FC3">
        <w:rPr>
          <w:rFonts w:asciiTheme="minorHAnsi" w:hAnsiTheme="minorHAnsi" w:cstheme="minorHAnsi"/>
          <w:bCs/>
          <w:sz w:val="28"/>
          <w:szCs w:val="28"/>
        </w:rPr>
        <w:t>), Σφάλμα αποκλεισμού (</w:t>
      </w:r>
      <w:r w:rsidRPr="00C04FC3">
        <w:rPr>
          <w:rFonts w:asciiTheme="minorHAnsi" w:hAnsiTheme="minorHAnsi" w:cstheme="minorHAnsi"/>
          <w:bCs/>
          <w:sz w:val="28"/>
          <w:szCs w:val="28"/>
          <w:lang w:val="en-US"/>
        </w:rPr>
        <w:t>D</w:t>
      </w:r>
      <w:r w:rsidRPr="00C04FC3">
        <w:rPr>
          <w:rFonts w:asciiTheme="minorHAnsi" w:hAnsiTheme="minorHAnsi" w:cstheme="minorHAnsi"/>
          <w:bCs/>
          <w:sz w:val="28"/>
          <w:szCs w:val="28"/>
        </w:rPr>
        <w:t>) και Συμπλοκή (</w:t>
      </w:r>
      <w:r w:rsidRPr="00C04FC3">
        <w:rPr>
          <w:rFonts w:asciiTheme="minorHAnsi" w:hAnsiTheme="minorHAnsi" w:cstheme="minorHAnsi"/>
          <w:bCs/>
          <w:sz w:val="28"/>
          <w:szCs w:val="28"/>
          <w:lang w:val="en-US"/>
        </w:rPr>
        <w:t>F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), γίνεται πάντα στο εμπρός μπροστά γήπεδο της ομάδας που δικαιούται την </w:t>
      </w:r>
      <w:r w:rsidRPr="00C04FC3">
        <w:rPr>
          <w:rFonts w:asciiTheme="minorHAnsi" w:hAnsiTheme="minorHAnsi" w:cstheme="minorHAnsi"/>
          <w:bCs/>
          <w:sz w:val="28"/>
          <w:szCs w:val="28"/>
        </w:rPr>
        <w:t>κατοχή (από την γραμμή επαναφοράς απέναντι από το τραπέζι της γραμματείας) με 14΄΄.</w:t>
      </w:r>
    </w:p>
    <w:p w:rsidR="004D2744" w:rsidRDefault="0097386C" w:rsidP="00C04FC3">
      <w:pPr>
        <w:tabs>
          <w:tab w:val="left" w:pos="7200"/>
        </w:tabs>
        <w:ind w:left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04FC3">
        <w:rPr>
          <w:rFonts w:asciiTheme="minorHAnsi" w:hAnsiTheme="minorHAnsi" w:cstheme="minorHAnsi"/>
          <w:b/>
          <w:bCs/>
          <w:sz w:val="28"/>
          <w:szCs w:val="28"/>
        </w:rPr>
        <w:t>9.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Οποιοσδήποτε συνοδός αφήνει την περιοχή του πάγκου και εισέρχεται στον αγωνιστικό χώρο,</w:t>
      </w:r>
      <w:r w:rsidR="00C04FC3" w:rsidRPr="00C04FC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C04FC3">
        <w:rPr>
          <w:rFonts w:asciiTheme="minorHAnsi" w:hAnsiTheme="minorHAnsi" w:cstheme="minorHAnsi"/>
          <w:bCs/>
          <w:sz w:val="28"/>
          <w:szCs w:val="28"/>
        </w:rPr>
        <w:t>ενεργά εμπλεκόμενος (</w:t>
      </w:r>
      <w:r w:rsidRPr="00C04FC3">
        <w:rPr>
          <w:rFonts w:asciiTheme="minorHAnsi" w:hAnsiTheme="minorHAnsi" w:cstheme="minorHAnsi"/>
          <w:bCs/>
          <w:sz w:val="28"/>
          <w:szCs w:val="28"/>
          <w:lang w:val="en-US"/>
        </w:rPr>
        <w:t>actively</w:t>
      </w:r>
      <w:r w:rsidRPr="00C04FC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C04FC3">
        <w:rPr>
          <w:rFonts w:asciiTheme="minorHAnsi" w:hAnsiTheme="minorHAnsi" w:cstheme="minorHAnsi"/>
          <w:bCs/>
          <w:sz w:val="28"/>
          <w:szCs w:val="28"/>
          <w:lang w:val="en-US"/>
        </w:rPr>
        <w:t>involve</w:t>
      </w:r>
      <w:r w:rsidRPr="00C04FC3">
        <w:rPr>
          <w:rFonts w:asciiTheme="minorHAnsi" w:hAnsiTheme="minorHAnsi" w:cstheme="minorHAnsi"/>
          <w:bCs/>
          <w:sz w:val="28"/>
          <w:szCs w:val="28"/>
        </w:rPr>
        <w:t>) σε συμπλοκή πρέπει να αποβάλλεται (</w:t>
      </w:r>
      <w:r w:rsidRPr="00C04FC3">
        <w:rPr>
          <w:rFonts w:asciiTheme="minorHAnsi" w:hAnsiTheme="minorHAnsi" w:cstheme="minorHAnsi"/>
          <w:bCs/>
          <w:sz w:val="28"/>
          <w:szCs w:val="28"/>
          <w:lang w:val="en-US"/>
        </w:rPr>
        <w:t>D</w:t>
      </w:r>
      <w:r w:rsidRPr="00C04FC3">
        <w:rPr>
          <w:rFonts w:asciiTheme="minorHAnsi" w:hAnsiTheme="minorHAnsi" w:cstheme="minorHAnsi"/>
          <w:bCs/>
          <w:sz w:val="28"/>
          <w:szCs w:val="28"/>
        </w:rPr>
        <w:t>) σύμφω</w:t>
      </w:r>
      <w:r w:rsidRPr="00C04FC3">
        <w:rPr>
          <w:rFonts w:asciiTheme="minorHAnsi" w:hAnsiTheme="minorHAnsi" w:cstheme="minorHAnsi"/>
          <w:bCs/>
          <w:sz w:val="28"/>
          <w:szCs w:val="28"/>
        </w:rPr>
        <w:t>να με τα άρθρα αποβολής.</w:t>
      </w:r>
    </w:p>
    <w:p w:rsidR="005074EF" w:rsidRPr="0097386C" w:rsidRDefault="005074EF" w:rsidP="0097386C">
      <w:pPr>
        <w:tabs>
          <w:tab w:val="left" w:pos="7200"/>
        </w:tabs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- Η τροποποίηση των κανονισμών ισχύει</w:t>
      </w:r>
      <w:r w:rsidR="0097386C">
        <w:rPr>
          <w:rFonts w:asciiTheme="minorHAnsi" w:hAnsiTheme="minorHAnsi" w:cstheme="minorHAnsi"/>
          <w:b/>
          <w:bCs/>
          <w:sz w:val="28"/>
          <w:szCs w:val="28"/>
        </w:rPr>
        <w:t xml:space="preserve"> για όλα τα Πρωταθλήματα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7386C">
        <w:rPr>
          <w:rFonts w:asciiTheme="minorHAnsi" w:hAnsiTheme="minorHAnsi" w:cstheme="minorHAnsi"/>
          <w:b/>
          <w:bCs/>
          <w:sz w:val="28"/>
          <w:szCs w:val="28"/>
        </w:rPr>
        <w:t xml:space="preserve">που διοργανώνουν Ε.Ο.Κ. – Ενώσεις &amp; Τ.Ε., </w:t>
      </w:r>
      <w:r>
        <w:rPr>
          <w:rFonts w:asciiTheme="minorHAnsi" w:hAnsiTheme="minorHAnsi" w:cstheme="minorHAnsi"/>
          <w:b/>
          <w:bCs/>
          <w:sz w:val="28"/>
          <w:szCs w:val="28"/>
        </w:rPr>
        <w:t>από 01/10/2018.</w:t>
      </w:r>
    </w:p>
    <w:p w:rsidR="004D2744" w:rsidRDefault="0097386C" w:rsidP="00C04FC3">
      <w:pPr>
        <w:tabs>
          <w:tab w:val="left" w:pos="1080"/>
          <w:tab w:val="left" w:pos="7920"/>
        </w:tabs>
        <w:rPr>
          <w:rFonts w:ascii="Comic Sans MS" w:hAnsi="Comic Sans MS" w:cs="Arial"/>
          <w:b/>
        </w:rPr>
      </w:pPr>
      <w:r>
        <w:rPr>
          <w:noProof/>
        </w:rPr>
        <w:drawing>
          <wp:anchor distT="0" distB="0" distL="0" distR="0" simplePos="0" relativeHeight="3" behindDoc="1" locked="0" layoutInCell="1" allowOverlap="1" wp14:anchorId="1679BEE9" wp14:editId="579D9E80">
            <wp:simplePos x="0" y="0"/>
            <wp:positionH relativeFrom="page">
              <wp:posOffset>2838450</wp:posOffset>
            </wp:positionH>
            <wp:positionV relativeFrom="page">
              <wp:posOffset>8639175</wp:posOffset>
            </wp:positionV>
            <wp:extent cx="1525269" cy="1537334"/>
            <wp:effectExtent l="0" t="0" r="0" b="6350"/>
            <wp:wrapNone/>
            <wp:docPr id="1027" name="Εικόνα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"/>
                    <pic:cNvPicPr/>
                  </pic:nvPicPr>
                  <pic:blipFill>
                    <a:blip r:embed="rId5" cstate="print">
                      <a:lum bright="8000"/>
                    </a:blip>
                    <a:srcRect/>
                    <a:stretch/>
                  </pic:blipFill>
                  <pic:spPr>
                    <a:xfrm>
                      <a:off x="0" y="0"/>
                      <a:ext cx="1525269" cy="153733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FC3">
        <w:rPr>
          <w:rFonts w:hAnsi="Comic Sans MS" w:cs="Arial"/>
          <w:b/>
        </w:rPr>
        <w:t xml:space="preserve">                                                          </w:t>
      </w:r>
      <w:r w:rsidR="00C04FC3" w:rsidRPr="00C04FC3">
        <w:rPr>
          <w:rFonts w:hAnsi="Comic Sans MS" w:cs="Arial"/>
          <w:b/>
        </w:rPr>
        <w:t xml:space="preserve">       </w:t>
      </w:r>
      <w:r w:rsidR="00C04FC3">
        <w:rPr>
          <w:rFonts w:ascii="Comic Sans MS" w:hAnsi="Comic Sans MS" w:cs="Arial"/>
          <w:b/>
        </w:rPr>
        <w:t>Με αθλητικούς χαιρετισμούς</w:t>
      </w:r>
    </w:p>
    <w:p w:rsidR="0097386C" w:rsidRPr="00C04FC3" w:rsidRDefault="0097386C" w:rsidP="00C04FC3">
      <w:pPr>
        <w:tabs>
          <w:tab w:val="left" w:pos="1080"/>
          <w:tab w:val="left" w:pos="7920"/>
        </w:tabs>
        <w:rPr>
          <w:rFonts w:ascii="Comic Sans MS" w:hAnsi="Comic Sans MS" w:cs="Arial"/>
          <w:b/>
        </w:rPr>
      </w:pPr>
      <w:bookmarkStart w:id="0" w:name="_GoBack"/>
      <w:bookmarkEnd w:id="0"/>
    </w:p>
    <w:p w:rsidR="004D2744" w:rsidRDefault="0097386C">
      <w:pPr>
        <w:tabs>
          <w:tab w:val="left" w:pos="1080"/>
          <w:tab w:val="left" w:pos="7920"/>
        </w:tabs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    Ο  ΠΡΟΕΔΡΟΣ  </w:t>
      </w:r>
      <w:r w:rsidRPr="00C04FC3">
        <w:rPr>
          <w:rFonts w:hAnsi="Comic Sans MS" w:cs="Arial"/>
          <w:b/>
        </w:rPr>
        <w:t xml:space="preserve">                                </w:t>
      </w:r>
      <w:r w:rsidRPr="00C04FC3">
        <w:rPr>
          <w:rFonts w:hAnsi="Comic Sans MS" w:cs="Arial"/>
          <w:b/>
        </w:rPr>
        <w:t xml:space="preserve">  </w:t>
      </w:r>
      <w:r w:rsidRPr="00C04FC3">
        <w:rPr>
          <w:rFonts w:hAnsi="Comic Sans MS" w:cs="Arial"/>
          <w:b/>
        </w:rPr>
        <w:t xml:space="preserve">                                                            </w:t>
      </w:r>
      <w:r w:rsidRPr="00C04FC3">
        <w:rPr>
          <w:rFonts w:hAnsi="Comic Sans MS" w:cs="Arial"/>
          <w:b/>
        </w:rPr>
        <w:t>Ο</w:t>
      </w:r>
      <w:r w:rsidRPr="00C04FC3">
        <w:rPr>
          <w:rFonts w:hAnsi="Comic Sans MS" w:cs="Arial"/>
          <w:b/>
        </w:rPr>
        <w:t xml:space="preserve"> </w:t>
      </w:r>
      <w:r w:rsidRPr="00C04FC3">
        <w:rPr>
          <w:rFonts w:hAnsi="Comic Sans MS" w:cs="Arial"/>
          <w:b/>
        </w:rPr>
        <w:t>ΓΕΝ</w:t>
      </w:r>
      <w:r w:rsidRPr="00C04FC3">
        <w:rPr>
          <w:rFonts w:hAnsi="Comic Sans MS" w:cs="Arial"/>
          <w:b/>
        </w:rPr>
        <w:t xml:space="preserve">. </w:t>
      </w:r>
      <w:r w:rsidRPr="00C04FC3">
        <w:rPr>
          <w:rFonts w:hAnsi="Comic Sans MS" w:cs="Arial"/>
          <w:b/>
        </w:rPr>
        <w:t>ΓΡΑΜΜΑΤΕΑΣ</w:t>
      </w:r>
    </w:p>
    <w:p w:rsidR="004D2744" w:rsidRPr="00C04FC3" w:rsidRDefault="0097386C">
      <w:pPr>
        <w:tabs>
          <w:tab w:val="left" w:pos="1080"/>
          <w:tab w:val="left" w:pos="7920"/>
        </w:tabs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      </w:t>
      </w:r>
      <w:r w:rsidR="00C04FC3">
        <w:rPr>
          <w:rFonts w:ascii="Comic Sans MS" w:hAnsi="Comic Sans MS" w:cs="Arial"/>
          <w:b/>
        </w:rPr>
        <w:t xml:space="preserve">                              </w:t>
      </w:r>
      <w:r w:rsidRPr="00C04FC3">
        <w:rPr>
          <w:rFonts w:hAnsi="Comic Sans MS" w:cs="Arial"/>
          <w:b/>
        </w:rPr>
        <w:t xml:space="preserve">                                                  </w:t>
      </w:r>
      <w:r w:rsidR="005074EF">
        <w:rPr>
          <w:rFonts w:ascii="Comic Sans MS" w:hAnsi="Comic Sans MS" w:cs="Arial"/>
          <w:b/>
        </w:rPr>
        <w:t xml:space="preserve">        </w:t>
      </w:r>
      <w:r>
        <w:rPr>
          <w:rFonts w:ascii="Comic Sans MS" w:hAnsi="Comic Sans MS" w:cs="Arial"/>
          <w:b/>
        </w:rPr>
        <w:t xml:space="preserve">          </w:t>
      </w:r>
      <w:r w:rsidRPr="00C04FC3">
        <w:rPr>
          <w:rFonts w:ascii="Comic Sans MS" w:hAnsi="Comic Sans MS" w:cs="Arial"/>
          <w:b/>
        </w:rPr>
        <w:t xml:space="preserve">   </w:t>
      </w:r>
    </w:p>
    <w:p w:rsidR="004D2744" w:rsidRDefault="0097386C">
      <w:pPr>
        <w:tabs>
          <w:tab w:val="left" w:pos="1080"/>
          <w:tab w:val="left" w:pos="7920"/>
        </w:tabs>
      </w:pPr>
      <w:r w:rsidRPr="00C04FC3">
        <w:rPr>
          <w:rFonts w:ascii="Comic Sans MS" w:hAnsi="Comic Sans MS" w:cs="Arial"/>
          <w:b/>
        </w:rPr>
        <w:t xml:space="preserve">Α. </w:t>
      </w:r>
      <w:r>
        <w:rPr>
          <w:rFonts w:ascii="Comic Sans MS" w:hAnsi="Comic Sans MS" w:cs="Arial"/>
          <w:b/>
        </w:rPr>
        <w:t>ΑΝ</w:t>
      </w:r>
      <w:r>
        <w:rPr>
          <w:rFonts w:ascii="Comic Sans MS" w:hAnsi="Comic Sans MS" w:cs="Arial"/>
          <w:b/>
        </w:rPr>
        <w:t xml:space="preserve">ΑΣΤΟΠΟΥΛΟΣ     </w:t>
      </w:r>
      <w:r w:rsidRPr="00C04FC3">
        <w:rPr>
          <w:rFonts w:hAnsi="Comic Sans MS" w:cs="Arial"/>
          <w:b/>
        </w:rPr>
        <w:t xml:space="preserve">                                 </w:t>
      </w:r>
      <w:r>
        <w:rPr>
          <w:rFonts w:ascii="Comic Sans MS" w:hAnsi="Comic Sans MS" w:cs="Arial"/>
          <w:b/>
        </w:rPr>
        <w:t xml:space="preserve">              </w:t>
      </w:r>
      <w:r w:rsidR="00C04FC3">
        <w:rPr>
          <w:rFonts w:ascii="Comic Sans MS" w:hAnsi="Comic Sans MS" w:cs="Arial"/>
          <w:b/>
        </w:rPr>
        <w:t xml:space="preserve">         </w:t>
      </w:r>
      <w:r w:rsidRPr="00C04FC3">
        <w:rPr>
          <w:rFonts w:hAnsi="Comic Sans MS" w:cs="Arial"/>
          <w:b/>
        </w:rPr>
        <w:t xml:space="preserve">  </w:t>
      </w:r>
      <w:r>
        <w:rPr>
          <w:rFonts w:ascii="Comic Sans MS" w:hAnsi="Comic Sans MS" w:cs="Arial"/>
          <w:b/>
        </w:rPr>
        <w:t xml:space="preserve">     Λ. ΝΑΣΤΟΣ</w:t>
      </w:r>
    </w:p>
    <w:sectPr w:rsidR="004D2744" w:rsidSect="00C04FC3">
      <w:pgSz w:w="11906" w:h="16838"/>
      <w:pgMar w:top="284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44"/>
    <w:rsid w:val="004D2744"/>
    <w:rsid w:val="005074EF"/>
    <w:rsid w:val="0097386C"/>
    <w:rsid w:val="00C0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E1D5"/>
  <w15:docId w15:val="{5DA20E33-9340-44F4-A18E-9117304C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7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baketeamaria@gmail.com</dc:creator>
  <cp:lastModifiedBy>Χρήστης των Windows</cp:lastModifiedBy>
  <cp:revision>8</cp:revision>
  <cp:lastPrinted>2018-10-18T09:13:00Z</cp:lastPrinted>
  <dcterms:created xsi:type="dcterms:W3CDTF">2018-10-12T15:42:00Z</dcterms:created>
  <dcterms:modified xsi:type="dcterms:W3CDTF">2018-10-18T09:18:00Z</dcterms:modified>
</cp:coreProperties>
</file>